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3D" w:rsidRDefault="00164AC4" w:rsidP="000C5BFC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Cs/>
          <w:caps/>
          <w:color w:val="000000"/>
          <w:sz w:val="18"/>
          <w:szCs w:val="18"/>
        </w:rPr>
      </w:pPr>
      <w:bookmarkStart w:id="0" w:name="_GoBack"/>
      <w:bookmarkEnd w:id="0"/>
      <w:r w:rsidRPr="000C5BFC">
        <w:rPr>
          <w:rFonts w:ascii="Calibri" w:hAnsi="Calibri" w:cs="Calibri"/>
          <w:bCs/>
          <w:caps/>
          <w:color w:val="000000"/>
          <w:sz w:val="18"/>
          <w:szCs w:val="18"/>
        </w:rPr>
        <w:t>RETIFICAÇÃO</w:t>
      </w:r>
    </w:p>
    <w:p w:rsidR="000C5BFC" w:rsidRPr="000C5BFC" w:rsidRDefault="000C5BFC" w:rsidP="000C5BFC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18"/>
          <w:szCs w:val="18"/>
        </w:rPr>
      </w:pPr>
    </w:p>
    <w:p w:rsidR="0093183D" w:rsidRPr="000C5BFC" w:rsidRDefault="000C5BFC" w:rsidP="000C5BFC">
      <w:pPr>
        <w:pStyle w:val="textojustificadorecuoprimeiralinha"/>
        <w:spacing w:before="0" w:beforeAutospacing="0" w:after="12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bCs/>
          <w:color w:val="000000"/>
          <w:sz w:val="18"/>
          <w:szCs w:val="18"/>
        </w:rPr>
        <w:t>No Edital de Chamamento Público nº 28/2021, publicado no Diário Oficial da União, de 16 de agosto de 2021, edição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nº 154, seção 3, página nº 120</w:t>
      </w:r>
      <w:r w:rsidR="0093183D" w:rsidRPr="000C5BFC">
        <w:rPr>
          <w:rFonts w:ascii="Calibri" w:hAnsi="Calibri" w:cs="Calibri"/>
          <w:color w:val="000000"/>
          <w:sz w:val="18"/>
          <w:szCs w:val="18"/>
        </w:rPr>
        <w:t>:</w:t>
      </w:r>
    </w:p>
    <w:p w:rsidR="00164AC4" w:rsidRPr="000C5BFC" w:rsidRDefault="00164AC4" w:rsidP="000C5BFC">
      <w:pPr>
        <w:pStyle w:val="textojustificadorecuoprimeiralinha"/>
        <w:spacing w:before="0" w:beforeAutospacing="0" w:after="120" w:afterAutospacing="0"/>
        <w:ind w:firstLine="851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No item 4, Das(S) vaga(S)/oportunidades(S), </w:t>
      </w:r>
      <w:r w:rsidRPr="000C5BFC">
        <w:rPr>
          <w:rFonts w:ascii="Calibri" w:hAnsi="Calibri" w:cs="Calibri"/>
          <w:bCs/>
          <w:color w:val="000000"/>
          <w:sz w:val="18"/>
          <w:szCs w:val="18"/>
        </w:rPr>
        <w:t>onde se lê: </w:t>
      </w:r>
    </w:p>
    <w:tbl>
      <w:tblPr>
        <w:tblW w:w="694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950"/>
        <w:gridCol w:w="2423"/>
      </w:tblGrid>
      <w:tr w:rsidR="00164AC4" w:rsidRPr="000C5BFC" w:rsidTr="007A3511">
        <w:trPr>
          <w:tblHeader/>
          <w:tblCellSpacing w:w="15" w:type="dxa"/>
          <w:jc w:val="center"/>
        </w:trPr>
        <w:tc>
          <w:tcPr>
            <w:tcW w:w="6883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Vagas para Arquivistas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Unidade Museológica/Área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Quantidade de vagas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da Inconfidência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Ouro Preto/MG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do Ouro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Sabará/MG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Regional de Caeté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Caeté/MG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Regional Casa dos Ottoni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Serro/MG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Museu Regional de São João </w:t>
            </w: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Del-rei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São João </w:t>
            </w: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proofErr w:type="spellEnd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-Rei/MG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Solar Monjardim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Vitória/ES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Villa Lobos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Museu Villa Lobos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7A3511">
        <w:trPr>
          <w:tblCellSpacing w:w="15" w:type="dxa"/>
          <w:jc w:val="center"/>
        </w:trPr>
        <w:tc>
          <w:tcPr>
            <w:tcW w:w="447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TOTAL DE VAGAS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</w:tbl>
    <w:p w:rsidR="00164AC4" w:rsidRPr="000C5BFC" w:rsidRDefault="00164AC4" w:rsidP="00164AC4">
      <w:pPr>
        <w:pStyle w:val="textojustificadorecuoprimeiralinha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 </w:t>
      </w:r>
    </w:p>
    <w:tbl>
      <w:tblPr>
        <w:tblW w:w="694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1634"/>
        <w:gridCol w:w="2532"/>
      </w:tblGrid>
      <w:tr w:rsidR="00164AC4" w:rsidRPr="000C5BFC" w:rsidTr="006D2D59">
        <w:trPr>
          <w:tblHeader/>
          <w:tblCellSpacing w:w="15" w:type="dxa"/>
          <w:jc w:val="center"/>
        </w:trPr>
        <w:tc>
          <w:tcPr>
            <w:tcW w:w="6883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Vagas para Bibliotecários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Unidade Museológica/Área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Quantidade de vagas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da Abolição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Recife/PE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de Arte Religiosa e Tradicional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Cabo Frio/RJ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Museu da Inconfidência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Ouro Preto/MG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Nacional de Belas 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Villa-Lobos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Cenedom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Brasília/DF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43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TOTAL DE VAGAS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0C5BFC" w:rsidRDefault="000C5BFC" w:rsidP="00164AC4">
      <w:pPr>
        <w:pStyle w:val="textojustificadorecuoprimeiralinha"/>
        <w:spacing w:before="0" w:beforeAutospacing="0" w:after="0" w:afterAutospacing="0"/>
        <w:ind w:firstLine="851"/>
        <w:rPr>
          <w:rFonts w:ascii="Calibri" w:hAnsi="Calibri" w:cs="Calibri"/>
          <w:bCs/>
          <w:color w:val="000000"/>
          <w:sz w:val="18"/>
          <w:szCs w:val="18"/>
        </w:rPr>
      </w:pPr>
    </w:p>
    <w:p w:rsidR="00164AC4" w:rsidRPr="000C5BFC" w:rsidRDefault="00164AC4" w:rsidP="00164AC4">
      <w:pPr>
        <w:pStyle w:val="textojustificadorecuoprimeiralinha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bCs/>
          <w:color w:val="000000"/>
          <w:sz w:val="18"/>
          <w:szCs w:val="18"/>
        </w:rPr>
        <w:t>Leia-se:</w:t>
      </w:r>
    </w:p>
    <w:tbl>
      <w:tblPr>
        <w:tblW w:w="694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057"/>
        <w:gridCol w:w="2135"/>
      </w:tblGrid>
      <w:tr w:rsidR="00164AC4" w:rsidRPr="000C5BFC" w:rsidTr="006D2D59">
        <w:trPr>
          <w:tblHeader/>
          <w:tblCellSpacing w:w="15" w:type="dxa"/>
          <w:jc w:val="center"/>
        </w:trPr>
        <w:tc>
          <w:tcPr>
            <w:tcW w:w="6883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Vagas para Arquivistas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Unidade Museológica/Área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Quantidade de vagas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da Inconfidência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Ouro Preto/MG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do Ouro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Sabará/MG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Regional de Caeté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Caeté/MG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Regional Casa dos Ottoni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Serro/MG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Museu Regional de São João </w:t>
            </w: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Del-rei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São João </w:t>
            </w: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proofErr w:type="spellEnd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-Rei/MG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Solar Monjardim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Vitória/ES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Villa Lobos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Cenedom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Brasília/DF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47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</w:tbl>
    <w:p w:rsidR="00164AC4" w:rsidRPr="000C5BFC" w:rsidRDefault="00164AC4" w:rsidP="00164AC4">
      <w:pPr>
        <w:pStyle w:val="textojustificadorecuoprimeiralinha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 </w:t>
      </w:r>
    </w:p>
    <w:tbl>
      <w:tblPr>
        <w:tblW w:w="69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2010"/>
        <w:gridCol w:w="2473"/>
      </w:tblGrid>
      <w:tr w:rsidR="00164AC4" w:rsidRPr="000C5BFC" w:rsidTr="006D2D59">
        <w:trPr>
          <w:tblHeader/>
          <w:tblCellSpacing w:w="15" w:type="dxa"/>
          <w:jc w:val="center"/>
        </w:trPr>
        <w:tc>
          <w:tcPr>
            <w:tcW w:w="6885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Vagas para Bibliotecários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Unidade Museológica/Área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Quantidade de vagas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da Abolição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Recife/PE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de Arte Religiosa e Tradicional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Cabo Frio/RJ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 xml:space="preserve">Museu Regional de São João </w:t>
            </w:r>
            <w:proofErr w:type="spellStart"/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Del-rei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São João </w:t>
            </w:r>
            <w:proofErr w:type="spellStart"/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del</w:t>
            </w:r>
            <w:proofErr w:type="spellEnd"/>
            <w:r w:rsidRPr="000C5BF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-Rei/MG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Nacional de Belas 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Museu Villa-Lobos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Rio de Janeiro/RJ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Cenedom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Brasília/DF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64AC4" w:rsidRPr="000C5BFC" w:rsidTr="006D2D59">
        <w:trPr>
          <w:tblCellSpacing w:w="15" w:type="dxa"/>
          <w:jc w:val="center"/>
        </w:trPr>
        <w:tc>
          <w:tcPr>
            <w:tcW w:w="442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AC4" w:rsidRPr="000C5BFC" w:rsidRDefault="00164AC4" w:rsidP="006D2D59">
            <w:pPr>
              <w:pStyle w:val="textojustificadorecuoprimeiralinha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TOTAL DE VAGAS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64AC4" w:rsidRPr="000C5BFC" w:rsidRDefault="00164AC4" w:rsidP="00164AC4">
            <w:pPr>
              <w:pStyle w:val="textojustificadorecuoprimeiralinha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BF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0C5BFC" w:rsidRDefault="000C5BFC" w:rsidP="00164AC4">
      <w:pPr>
        <w:pStyle w:val="textojustificadorecuoprimeiralinha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64AC4" w:rsidRPr="000C5BFC" w:rsidRDefault="00164AC4" w:rsidP="000C5BFC">
      <w:pPr>
        <w:pStyle w:val="textojustificadorecuoprimeiralinha"/>
        <w:spacing w:before="0" w:beforeAutospacing="0" w:after="12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 No item 8, Inscrições, subitem 8.2, </w:t>
      </w:r>
      <w:r w:rsidRPr="000C5BFC">
        <w:rPr>
          <w:rFonts w:ascii="Calibri" w:hAnsi="Calibri" w:cs="Calibri"/>
          <w:bCs/>
          <w:color w:val="000000"/>
          <w:sz w:val="18"/>
          <w:szCs w:val="18"/>
        </w:rPr>
        <w:t>onde se lê: </w:t>
      </w:r>
    </w:p>
    <w:p w:rsidR="00164AC4" w:rsidRPr="000C5BFC" w:rsidRDefault="00164AC4" w:rsidP="000C5BFC">
      <w:pPr>
        <w:pStyle w:val="textojustificadorecuoprimeiralinha"/>
        <w:spacing w:before="0" w:beforeAutospacing="0" w:after="12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Os interessados deverão encaminhar currículo, em formato eletrônico </w:t>
      </w:r>
      <w:r w:rsidRPr="000C5BFC">
        <w:rPr>
          <w:rFonts w:ascii="Calibri" w:hAnsi="Calibri" w:cs="Calibri"/>
          <w:bCs/>
          <w:color w:val="000000"/>
          <w:sz w:val="18"/>
          <w:szCs w:val="18"/>
        </w:rPr>
        <w:t>e carta de liberação da chefia imediata</w:t>
      </w:r>
      <w:r w:rsidRPr="000C5BFC">
        <w:rPr>
          <w:rFonts w:ascii="Calibri" w:hAnsi="Calibri" w:cs="Calibri"/>
          <w:color w:val="000000"/>
          <w:sz w:val="18"/>
          <w:szCs w:val="18"/>
        </w:rPr>
        <w:t> até 20 dias corridos após divulgação do edital, para o e-mail </w:t>
      </w:r>
      <w:hyperlink r:id="rId4" w:tgtFrame="_blank" w:history="1">
        <w:r w:rsidRPr="000C5BFC">
          <w:rPr>
            <w:rStyle w:val="Hyperlink"/>
            <w:rFonts w:ascii="Calibri" w:hAnsi="Calibri" w:cs="Calibri"/>
            <w:sz w:val="18"/>
            <w:szCs w:val="18"/>
          </w:rPr>
          <w:t>cab@museus.gov.br</w:t>
        </w:r>
      </w:hyperlink>
      <w:r w:rsidRPr="000C5BFC">
        <w:rPr>
          <w:rFonts w:ascii="Calibri" w:hAnsi="Calibri" w:cs="Calibri"/>
          <w:color w:val="000000"/>
          <w:sz w:val="18"/>
          <w:szCs w:val="18"/>
        </w:rPr>
        <w:t>. No campo “assunto” deve constar o perfil de interesse. O processo seletivo consistirá em análise curricular, seguido de entrevista.</w:t>
      </w:r>
    </w:p>
    <w:p w:rsidR="00164AC4" w:rsidRPr="000C5BFC" w:rsidRDefault="00164AC4" w:rsidP="000C5BFC">
      <w:pPr>
        <w:pStyle w:val="textojustificadorecuoprimeiralinha"/>
        <w:spacing w:before="0" w:beforeAutospacing="0" w:after="12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bCs/>
          <w:color w:val="000000"/>
          <w:sz w:val="18"/>
          <w:szCs w:val="18"/>
        </w:rPr>
        <w:t>Leia-se:</w:t>
      </w:r>
    </w:p>
    <w:p w:rsidR="00164AC4" w:rsidRPr="000C5BFC" w:rsidRDefault="00164AC4" w:rsidP="000C5BFC">
      <w:pPr>
        <w:pStyle w:val="textojustificadorecuoprimeiralinha"/>
        <w:spacing w:before="0" w:beforeAutospacing="0" w:after="120" w:afterAutospacing="0"/>
        <w:ind w:firstLine="851"/>
        <w:jc w:val="both"/>
        <w:rPr>
          <w:rFonts w:ascii="Calibri" w:hAnsi="Calibri" w:cs="Calibri"/>
          <w:color w:val="000000"/>
          <w:sz w:val="18"/>
          <w:szCs w:val="18"/>
        </w:rPr>
      </w:pPr>
      <w:r w:rsidRPr="000C5BFC">
        <w:rPr>
          <w:rFonts w:ascii="Calibri" w:hAnsi="Calibri" w:cs="Calibri"/>
          <w:color w:val="000000"/>
          <w:sz w:val="18"/>
          <w:szCs w:val="18"/>
        </w:rPr>
        <w:t>Os interessados deverão encaminhar currículo, em formato eletrônico até 20 dias corridos após divulgação do edital, para o e-mail </w:t>
      </w:r>
      <w:hyperlink r:id="rId5" w:tgtFrame="_blank" w:history="1">
        <w:r w:rsidRPr="000C5BFC">
          <w:rPr>
            <w:rStyle w:val="Hyperlink"/>
            <w:rFonts w:ascii="Calibri" w:hAnsi="Calibri" w:cs="Calibri"/>
            <w:sz w:val="18"/>
            <w:szCs w:val="18"/>
          </w:rPr>
          <w:t>cab@museus.gov.br</w:t>
        </w:r>
      </w:hyperlink>
      <w:r w:rsidRPr="000C5BFC">
        <w:rPr>
          <w:rFonts w:ascii="Calibri" w:hAnsi="Calibri" w:cs="Calibri"/>
          <w:color w:val="000000"/>
          <w:sz w:val="18"/>
          <w:szCs w:val="18"/>
        </w:rPr>
        <w:t>. No campo “assunto” deve constar o perfil de interesse </w:t>
      </w:r>
      <w:r w:rsidRPr="000C5BFC">
        <w:rPr>
          <w:rFonts w:ascii="Calibri" w:hAnsi="Calibri" w:cs="Calibri"/>
          <w:bCs/>
          <w:color w:val="000000"/>
          <w:sz w:val="18"/>
          <w:szCs w:val="18"/>
        </w:rPr>
        <w:t>e a unidade museológica.</w:t>
      </w:r>
      <w:r w:rsidRPr="000C5BFC">
        <w:rPr>
          <w:rFonts w:ascii="Calibri" w:hAnsi="Calibri" w:cs="Calibri"/>
          <w:color w:val="000000"/>
          <w:sz w:val="18"/>
          <w:szCs w:val="18"/>
        </w:rPr>
        <w:t> O processo seletivo consistirá em análise curricular, seguido de entrevista.</w:t>
      </w:r>
    </w:p>
    <w:p w:rsidR="0093183D" w:rsidRPr="000C5BFC" w:rsidRDefault="0093183D" w:rsidP="000C5BFC">
      <w:pPr>
        <w:pStyle w:val="textojustificadorecuoprimeiralinha"/>
        <w:spacing w:before="0" w:beforeAutospacing="0" w:after="120" w:afterAutospacing="0"/>
        <w:jc w:val="center"/>
        <w:rPr>
          <w:rFonts w:ascii="Calibri" w:hAnsi="Calibri" w:cs="Calibri"/>
          <w:sz w:val="18"/>
          <w:szCs w:val="18"/>
        </w:rPr>
      </w:pPr>
      <w:r w:rsidRPr="000C5BFC">
        <w:rPr>
          <w:rFonts w:ascii="Calibri" w:hAnsi="Calibri" w:cs="Calibri"/>
          <w:bCs/>
          <w:color w:val="000000"/>
          <w:sz w:val="18"/>
          <w:szCs w:val="18"/>
        </w:rPr>
        <w:t xml:space="preserve">Pedro Machado </w:t>
      </w:r>
      <w:proofErr w:type="spellStart"/>
      <w:r w:rsidRPr="000C5BFC">
        <w:rPr>
          <w:rFonts w:ascii="Calibri" w:hAnsi="Calibri" w:cs="Calibri"/>
          <w:bCs/>
          <w:color w:val="000000"/>
          <w:sz w:val="18"/>
          <w:szCs w:val="18"/>
        </w:rPr>
        <w:t>Mastrobuono</w:t>
      </w:r>
      <w:proofErr w:type="spellEnd"/>
    </w:p>
    <w:sectPr w:rsidR="0093183D" w:rsidRPr="000C5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6"/>
    <w:rsid w:val="000C5BFC"/>
    <w:rsid w:val="00164AC4"/>
    <w:rsid w:val="00371D28"/>
    <w:rsid w:val="00504F31"/>
    <w:rsid w:val="006D2D59"/>
    <w:rsid w:val="007A3511"/>
    <w:rsid w:val="007D0A09"/>
    <w:rsid w:val="0093183D"/>
    <w:rsid w:val="00C15D0C"/>
    <w:rsid w:val="00D67699"/>
    <w:rsid w:val="00D75616"/>
    <w:rsid w:val="00E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7EA6D-0457-4C59-B038-9533ECC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93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93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D72"/>
    <w:rPr>
      <w:rFonts w:cs="Times New Roman"/>
      <w:b/>
      <w:bCs/>
    </w:rPr>
  </w:style>
  <w:style w:type="paragraph" w:customStyle="1" w:styleId="textocentralizado">
    <w:name w:val="texto_centralizado"/>
    <w:basedOn w:val="Normal"/>
    <w:rsid w:val="00504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67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31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31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64A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b@museus.gov.br" TargetMode="External"/><Relationship Id="rId4" Type="http://schemas.openxmlformats.org/officeDocument/2006/relationships/hyperlink" Target="mailto:cab@museu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RAPHA&amp;LANA</dc:creator>
  <cp:keywords/>
  <dc:description/>
  <cp:lastModifiedBy>USER</cp:lastModifiedBy>
  <cp:revision>2</cp:revision>
  <dcterms:created xsi:type="dcterms:W3CDTF">2021-08-24T18:20:00Z</dcterms:created>
  <dcterms:modified xsi:type="dcterms:W3CDTF">2021-08-24T18:20:00Z</dcterms:modified>
</cp:coreProperties>
</file>